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056256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056256">
      <w:pPr>
        <w:spacing w:line="240" w:lineRule="auto"/>
        <w:jc w:val="center"/>
        <w:rPr>
          <w:sz w:val="20"/>
        </w:rPr>
      </w:pPr>
    </w:p>
    <w:p w:rsidR="00B60988" w:rsidRDefault="00B60988" w:rsidP="00056256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056256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336EBC" w:rsidP="00056256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914F4" w:rsidRDefault="00B60988" w:rsidP="00056256">
            <w:pPr>
              <w:snapToGrid w:val="0"/>
              <w:spacing w:line="240" w:lineRule="auto"/>
            </w:pPr>
            <w:r w:rsidRPr="00A914F4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336EBC" w:rsidP="00056256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  <w:r w:rsidR="00830581">
              <w:rPr>
                <w:color w:val="000000" w:themeColor="text1"/>
                <w:sz w:val="24"/>
                <w:szCs w:val="24"/>
              </w:rPr>
              <w:t>.0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="00830581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056256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7A0B76" w:rsidRDefault="0084748A" w:rsidP="00056256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7A0B7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E36369" w:rsidRDefault="007A0B76" w:rsidP="00056256">
            <w:pPr>
              <w:snapToGrid w:val="0"/>
              <w:spacing w:line="240" w:lineRule="auto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  <w:r w:rsidR="007F6BB1">
              <w:rPr>
                <w:sz w:val="24"/>
                <w:szCs w:val="24"/>
              </w:rPr>
              <w:t xml:space="preserve"> 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056256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056256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056256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056256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056256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056256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056256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056256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273039" w:rsidRPr="00273039" w:rsidRDefault="00760EAC" w:rsidP="00056256">
      <w:pPr>
        <w:spacing w:line="240" w:lineRule="auto"/>
        <w:rPr>
          <w:sz w:val="24"/>
          <w:szCs w:val="24"/>
        </w:rPr>
      </w:pPr>
      <w:r>
        <w:rPr>
          <w:sz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</w:t>
      </w:r>
      <w:r w:rsidRPr="00830581">
        <w:rPr>
          <w:sz w:val="24"/>
        </w:rPr>
        <w:t>пунктом 3.1</w:t>
      </w:r>
      <w:r>
        <w:rPr>
          <w:sz w:val="24"/>
        </w:rPr>
        <w:t xml:space="preserve"> </w:t>
      </w:r>
      <w:r w:rsidR="007F6BB1" w:rsidRPr="00D55D8F">
        <w:rPr>
          <w:sz w:val="24"/>
          <w:szCs w:val="24"/>
        </w:rPr>
        <w:t>плана работы Контрольно-счетного органа Первомайского района</w:t>
      </w:r>
      <w:r w:rsidR="007F6BB1">
        <w:rPr>
          <w:sz w:val="24"/>
          <w:szCs w:val="24"/>
        </w:rPr>
        <w:t xml:space="preserve"> на 2020 год</w:t>
      </w:r>
      <w:r w:rsidR="007F6BB1" w:rsidRPr="00D55D8F">
        <w:rPr>
          <w:sz w:val="24"/>
          <w:szCs w:val="24"/>
        </w:rPr>
        <w:t xml:space="preserve">, утвержденного приказом председателя Контрольно-счетного органа Первомайского района от </w:t>
      </w:r>
      <w:r w:rsidR="007F6BB1">
        <w:rPr>
          <w:sz w:val="24"/>
          <w:szCs w:val="24"/>
        </w:rPr>
        <w:t>23</w:t>
      </w:r>
      <w:r w:rsidR="007F6BB1" w:rsidRPr="00D55D8F">
        <w:rPr>
          <w:sz w:val="24"/>
          <w:szCs w:val="24"/>
        </w:rPr>
        <w:t>.12.201</w:t>
      </w:r>
      <w:r w:rsidR="007F6BB1">
        <w:rPr>
          <w:sz w:val="24"/>
          <w:szCs w:val="24"/>
        </w:rPr>
        <w:t>9</w:t>
      </w:r>
      <w:r w:rsidR="007F6BB1" w:rsidRPr="00D55D8F">
        <w:rPr>
          <w:sz w:val="24"/>
          <w:szCs w:val="24"/>
        </w:rPr>
        <w:t xml:space="preserve"> № 2</w:t>
      </w:r>
      <w:r w:rsidR="007F6BB1">
        <w:rPr>
          <w:sz w:val="24"/>
          <w:szCs w:val="24"/>
        </w:rPr>
        <w:t xml:space="preserve">2 </w:t>
      </w:r>
      <w:r>
        <w:rPr>
          <w:sz w:val="24"/>
        </w:rPr>
        <w:t xml:space="preserve">рассмотрен представленный на экспертизу проект </w:t>
      </w:r>
      <w:r w:rsidR="0026324B">
        <w:rPr>
          <w:sz w:val="24"/>
        </w:rPr>
        <w:t>Постановления Администрации Первомайского района «</w:t>
      </w:r>
      <w:r w:rsidR="00076DC1">
        <w:rPr>
          <w:sz w:val="24"/>
        </w:rPr>
        <w:t xml:space="preserve">О внесении изменений в </w:t>
      </w:r>
      <w:r w:rsidR="00273039">
        <w:rPr>
          <w:sz w:val="24"/>
        </w:rPr>
        <w:t>п</w:t>
      </w:r>
      <w:r w:rsidR="00076DC1">
        <w:rPr>
          <w:sz w:val="24"/>
        </w:rPr>
        <w:t xml:space="preserve">остановление Администрации Первомайского района от </w:t>
      </w:r>
      <w:r w:rsidR="00B90FFA">
        <w:rPr>
          <w:sz w:val="24"/>
        </w:rPr>
        <w:t>29.10.</w:t>
      </w:r>
      <w:r w:rsidR="00273039">
        <w:rPr>
          <w:sz w:val="24"/>
        </w:rPr>
        <w:t>201</w:t>
      </w:r>
      <w:r w:rsidR="00B90FFA">
        <w:rPr>
          <w:sz w:val="24"/>
        </w:rPr>
        <w:t>9</w:t>
      </w:r>
      <w:r w:rsidR="00273039">
        <w:rPr>
          <w:sz w:val="24"/>
        </w:rPr>
        <w:t xml:space="preserve"> № </w:t>
      </w:r>
      <w:r w:rsidR="00B90FFA">
        <w:rPr>
          <w:sz w:val="24"/>
        </w:rPr>
        <w:t>240</w:t>
      </w:r>
      <w:r w:rsidR="00273039">
        <w:rPr>
          <w:sz w:val="24"/>
        </w:rPr>
        <w:t xml:space="preserve"> «Об утверждении муниципальной программы «</w:t>
      </w:r>
      <w:r w:rsidR="00B90FFA">
        <w:rPr>
          <w:sz w:val="24"/>
        </w:rPr>
        <w:t xml:space="preserve">Комплексное развитие сельских территорий в Первомайском районе </w:t>
      </w:r>
      <w:r w:rsidR="00273039" w:rsidRPr="00273039">
        <w:rPr>
          <w:sz w:val="24"/>
          <w:szCs w:val="24"/>
          <w:lang w:eastAsia="ar-SA"/>
        </w:rPr>
        <w:t>20</w:t>
      </w:r>
      <w:r w:rsidR="00B90FFA">
        <w:rPr>
          <w:sz w:val="24"/>
          <w:szCs w:val="24"/>
          <w:lang w:eastAsia="ar-SA"/>
        </w:rPr>
        <w:t>20</w:t>
      </w:r>
      <w:r w:rsidR="00273039" w:rsidRPr="00273039">
        <w:rPr>
          <w:sz w:val="24"/>
          <w:szCs w:val="24"/>
          <w:lang w:eastAsia="ar-SA"/>
        </w:rPr>
        <w:t xml:space="preserve"> - 202</w:t>
      </w:r>
      <w:r w:rsidR="00B90FFA">
        <w:rPr>
          <w:sz w:val="24"/>
          <w:szCs w:val="24"/>
          <w:lang w:eastAsia="ar-SA"/>
        </w:rPr>
        <w:t>4</w:t>
      </w:r>
      <w:r w:rsidR="00273039" w:rsidRPr="00273039">
        <w:rPr>
          <w:sz w:val="24"/>
          <w:szCs w:val="24"/>
          <w:lang w:eastAsia="ar-SA"/>
        </w:rPr>
        <w:t xml:space="preserve"> годы</w:t>
      </w:r>
      <w:r w:rsidR="00B90FFA">
        <w:rPr>
          <w:sz w:val="24"/>
          <w:szCs w:val="24"/>
          <w:lang w:eastAsia="ar-SA"/>
        </w:rPr>
        <w:t xml:space="preserve"> с прогнозом на 2025-2026 годы»</w:t>
      </w:r>
      <w:r w:rsidR="00273039">
        <w:rPr>
          <w:sz w:val="24"/>
          <w:szCs w:val="24"/>
          <w:lang w:eastAsia="ar-SA"/>
        </w:rPr>
        <w:t xml:space="preserve"> (далее – проект Постановления).</w:t>
      </w:r>
    </w:p>
    <w:p w:rsidR="00D760F0" w:rsidRDefault="0026324B" w:rsidP="00056256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B90FFA">
        <w:rPr>
          <w:sz w:val="24"/>
        </w:rPr>
        <w:t xml:space="preserve">«Комплексное развитие сельских территорий в Первомайском районе </w:t>
      </w:r>
      <w:r w:rsidR="00B90FFA" w:rsidRPr="00273039">
        <w:rPr>
          <w:sz w:val="24"/>
          <w:szCs w:val="24"/>
          <w:lang w:eastAsia="ar-SA"/>
        </w:rPr>
        <w:t>20</w:t>
      </w:r>
      <w:r w:rsidR="00B90FFA">
        <w:rPr>
          <w:sz w:val="24"/>
          <w:szCs w:val="24"/>
          <w:lang w:eastAsia="ar-SA"/>
        </w:rPr>
        <w:t>20</w:t>
      </w:r>
      <w:r w:rsidR="00B90FFA" w:rsidRPr="00273039">
        <w:rPr>
          <w:sz w:val="24"/>
          <w:szCs w:val="24"/>
          <w:lang w:eastAsia="ar-SA"/>
        </w:rPr>
        <w:t xml:space="preserve"> - 202</w:t>
      </w:r>
      <w:r w:rsidR="00B90FFA">
        <w:rPr>
          <w:sz w:val="24"/>
          <w:szCs w:val="24"/>
          <w:lang w:eastAsia="ar-SA"/>
        </w:rPr>
        <w:t>4</w:t>
      </w:r>
      <w:r w:rsidR="00B90FFA" w:rsidRPr="00273039">
        <w:rPr>
          <w:sz w:val="24"/>
          <w:szCs w:val="24"/>
          <w:lang w:eastAsia="ar-SA"/>
        </w:rPr>
        <w:t xml:space="preserve"> годы</w:t>
      </w:r>
      <w:r w:rsidR="00B90FFA">
        <w:rPr>
          <w:sz w:val="24"/>
          <w:szCs w:val="24"/>
          <w:lang w:eastAsia="ar-SA"/>
        </w:rPr>
        <w:t xml:space="preserve"> с прогнозом на 2025-2026 годы» </w:t>
      </w:r>
      <w:r w:rsidR="00D760F0">
        <w:rPr>
          <w:sz w:val="24"/>
        </w:rPr>
        <w:t xml:space="preserve">и Паспорт </w:t>
      </w:r>
      <w:r w:rsidR="00183EDD">
        <w:rPr>
          <w:sz w:val="24"/>
        </w:rPr>
        <w:t xml:space="preserve">муниципальной программы </w:t>
      </w:r>
      <w:r w:rsidR="00B90631">
        <w:rPr>
          <w:sz w:val="24"/>
        </w:rPr>
        <w:t xml:space="preserve">«Комплексное развитие сельских территорий в Первомайском районе </w:t>
      </w:r>
      <w:r w:rsidR="00B90631" w:rsidRPr="00273039">
        <w:rPr>
          <w:sz w:val="24"/>
          <w:szCs w:val="24"/>
          <w:lang w:eastAsia="ar-SA"/>
        </w:rPr>
        <w:t>20</w:t>
      </w:r>
      <w:r w:rsidR="00B90631">
        <w:rPr>
          <w:sz w:val="24"/>
          <w:szCs w:val="24"/>
          <w:lang w:eastAsia="ar-SA"/>
        </w:rPr>
        <w:t>20</w:t>
      </w:r>
      <w:r w:rsidR="00B90631" w:rsidRPr="00273039">
        <w:rPr>
          <w:sz w:val="24"/>
          <w:szCs w:val="24"/>
          <w:lang w:eastAsia="ar-SA"/>
        </w:rPr>
        <w:t xml:space="preserve"> - 202</w:t>
      </w:r>
      <w:r w:rsidR="00B90631">
        <w:rPr>
          <w:sz w:val="24"/>
          <w:szCs w:val="24"/>
          <w:lang w:eastAsia="ar-SA"/>
        </w:rPr>
        <w:t>4</w:t>
      </w:r>
      <w:r w:rsidR="00B90631" w:rsidRPr="00273039">
        <w:rPr>
          <w:sz w:val="24"/>
          <w:szCs w:val="24"/>
          <w:lang w:eastAsia="ar-SA"/>
        </w:rPr>
        <w:t xml:space="preserve"> годы</w:t>
      </w:r>
      <w:r w:rsidR="00B90631">
        <w:rPr>
          <w:sz w:val="24"/>
          <w:szCs w:val="24"/>
          <w:lang w:eastAsia="ar-SA"/>
        </w:rPr>
        <w:t xml:space="preserve"> с прогнозом на 2025-2026 годы»</w:t>
      </w:r>
      <w:r w:rsidR="00B90631">
        <w:rPr>
          <w:sz w:val="24"/>
        </w:rPr>
        <w:t xml:space="preserve"> </w:t>
      </w:r>
      <w:r w:rsidR="00AE0309">
        <w:rPr>
          <w:sz w:val="24"/>
        </w:rPr>
        <w:t xml:space="preserve">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>с «Порядком принятия решений о разработке муниципальных программ, формирования и реализации муниципальных программ»</w:t>
      </w:r>
      <w:r w:rsidR="00273039">
        <w:rPr>
          <w:sz w:val="24"/>
        </w:rPr>
        <w:t>,</w:t>
      </w:r>
      <w:r w:rsidR="00D760F0">
        <w:rPr>
          <w:sz w:val="24"/>
        </w:rPr>
        <w:t xml:space="preserve"> утвержденного </w:t>
      </w:r>
      <w:r w:rsidR="00273039">
        <w:rPr>
          <w:sz w:val="24"/>
        </w:rPr>
        <w:t>П</w:t>
      </w:r>
      <w:r w:rsidR="00D760F0">
        <w:rPr>
          <w:sz w:val="24"/>
        </w:rPr>
        <w:t xml:space="preserve">остановлением Администрации Первомайского </w:t>
      </w:r>
      <w:r w:rsidR="00D760F0" w:rsidRPr="00192900">
        <w:rPr>
          <w:sz w:val="24"/>
        </w:rPr>
        <w:t>района от 18.03.2016</w:t>
      </w:r>
      <w:r w:rsidR="00273039">
        <w:rPr>
          <w:sz w:val="24"/>
        </w:rPr>
        <w:t xml:space="preserve"> №55.</w:t>
      </w:r>
      <w:r w:rsidR="00D760F0">
        <w:rPr>
          <w:sz w:val="24"/>
        </w:rPr>
        <w:t xml:space="preserve"> </w:t>
      </w:r>
    </w:p>
    <w:p w:rsidR="002F04DE" w:rsidRDefault="002F04DE" w:rsidP="00056256">
      <w:pPr>
        <w:spacing w:line="240" w:lineRule="auto"/>
        <w:rPr>
          <w:sz w:val="24"/>
        </w:rPr>
      </w:pPr>
      <w:r>
        <w:rPr>
          <w:sz w:val="24"/>
        </w:rPr>
        <w:t xml:space="preserve"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муниципальной программе </w:t>
      </w:r>
      <w:r w:rsidR="00273039">
        <w:rPr>
          <w:sz w:val="24"/>
        </w:rPr>
        <w:t>«</w:t>
      </w:r>
      <w:r w:rsidR="00B90FFA">
        <w:rPr>
          <w:sz w:val="24"/>
        </w:rPr>
        <w:t xml:space="preserve">Комплексное развитие сельских территорий в Первомайском районе </w:t>
      </w:r>
      <w:r w:rsidR="00B90FFA" w:rsidRPr="00273039">
        <w:rPr>
          <w:sz w:val="24"/>
          <w:szCs w:val="24"/>
          <w:lang w:eastAsia="ar-SA"/>
        </w:rPr>
        <w:t>20</w:t>
      </w:r>
      <w:r w:rsidR="00B90FFA">
        <w:rPr>
          <w:sz w:val="24"/>
          <w:szCs w:val="24"/>
          <w:lang w:eastAsia="ar-SA"/>
        </w:rPr>
        <w:t>20</w:t>
      </w:r>
      <w:r w:rsidR="00B90FFA" w:rsidRPr="00273039">
        <w:rPr>
          <w:sz w:val="24"/>
          <w:szCs w:val="24"/>
          <w:lang w:eastAsia="ar-SA"/>
        </w:rPr>
        <w:t xml:space="preserve"> - 202</w:t>
      </w:r>
      <w:r w:rsidR="00B90FFA">
        <w:rPr>
          <w:sz w:val="24"/>
          <w:szCs w:val="24"/>
          <w:lang w:eastAsia="ar-SA"/>
        </w:rPr>
        <w:t>4</w:t>
      </w:r>
      <w:r w:rsidR="00B90FFA" w:rsidRPr="00273039">
        <w:rPr>
          <w:sz w:val="24"/>
          <w:szCs w:val="24"/>
          <w:lang w:eastAsia="ar-SA"/>
        </w:rPr>
        <w:t xml:space="preserve"> годы</w:t>
      </w:r>
      <w:r w:rsidR="00B90FFA">
        <w:rPr>
          <w:sz w:val="24"/>
          <w:szCs w:val="24"/>
          <w:lang w:eastAsia="ar-SA"/>
        </w:rPr>
        <w:t xml:space="preserve"> с прогнозом на 2025-2026 годы»</w:t>
      </w:r>
      <w:r w:rsidR="00273039">
        <w:rPr>
          <w:sz w:val="24"/>
          <w:szCs w:val="24"/>
          <w:lang w:eastAsia="ar-SA"/>
        </w:rPr>
        <w:t xml:space="preserve"> </w:t>
      </w:r>
      <w:r>
        <w:rPr>
          <w:sz w:val="24"/>
        </w:rPr>
        <w:t>целей и задач показателям «Стратегии социально- экономического развития Первомайского района до 2030 года».</w:t>
      </w:r>
    </w:p>
    <w:p w:rsidR="00B90FFA" w:rsidRDefault="007D0CF1" w:rsidP="00056256">
      <w:pPr>
        <w:spacing w:line="240" w:lineRule="auto"/>
        <w:rPr>
          <w:sz w:val="24"/>
        </w:rPr>
      </w:pPr>
      <w:r>
        <w:rPr>
          <w:sz w:val="24"/>
        </w:rPr>
        <w:t>В</w:t>
      </w:r>
      <w:r w:rsidR="00AE0309" w:rsidRPr="00305BB6">
        <w:rPr>
          <w:sz w:val="24"/>
        </w:rPr>
        <w:t xml:space="preserve"> Приложении № </w:t>
      </w:r>
      <w:r w:rsidR="00B90FFA">
        <w:rPr>
          <w:sz w:val="24"/>
        </w:rPr>
        <w:t>1</w:t>
      </w:r>
      <w:r w:rsidR="00AE0309" w:rsidRPr="00305BB6">
        <w:rPr>
          <w:sz w:val="24"/>
        </w:rPr>
        <w:t xml:space="preserve"> </w:t>
      </w:r>
      <w:r w:rsidR="00B90FFA">
        <w:rPr>
          <w:sz w:val="24"/>
        </w:rPr>
        <w:t>неверно указаны номер и дата Постановления Администрации Первомайского района.</w:t>
      </w:r>
    </w:p>
    <w:p w:rsidR="00F630FD" w:rsidRPr="00336EBC" w:rsidRDefault="00F630FD" w:rsidP="00056256">
      <w:pPr>
        <w:spacing w:line="240" w:lineRule="auto"/>
        <w:rPr>
          <w:sz w:val="24"/>
          <w:szCs w:val="24"/>
        </w:rPr>
      </w:pPr>
      <w:r w:rsidRPr="00336EBC">
        <w:rPr>
          <w:sz w:val="24"/>
          <w:szCs w:val="24"/>
        </w:rPr>
        <w:t>В разделе 3 «Перечень программных меропри</w:t>
      </w:r>
      <w:r w:rsidR="00B90631" w:rsidRPr="00336EBC">
        <w:rPr>
          <w:sz w:val="24"/>
          <w:szCs w:val="24"/>
        </w:rPr>
        <w:t>я</w:t>
      </w:r>
      <w:r w:rsidRPr="00336EBC">
        <w:rPr>
          <w:sz w:val="24"/>
          <w:szCs w:val="24"/>
        </w:rPr>
        <w:t>тий»:</w:t>
      </w:r>
    </w:p>
    <w:p w:rsidR="00B90FFA" w:rsidRPr="00336EBC" w:rsidRDefault="00F630FD" w:rsidP="00056256">
      <w:pPr>
        <w:spacing w:line="240" w:lineRule="auto"/>
        <w:rPr>
          <w:sz w:val="24"/>
          <w:szCs w:val="24"/>
        </w:rPr>
      </w:pPr>
      <w:r w:rsidRPr="00336EBC">
        <w:rPr>
          <w:sz w:val="24"/>
          <w:szCs w:val="24"/>
        </w:rPr>
        <w:t>в</w:t>
      </w:r>
      <w:r w:rsidR="00B90FFA" w:rsidRPr="00336EBC">
        <w:rPr>
          <w:sz w:val="24"/>
          <w:szCs w:val="24"/>
        </w:rPr>
        <w:t xml:space="preserve"> наименовании раздела 3 «Перечень программных мероприятий» слово «программы» заменить на слово «подпрограммы»</w:t>
      </w:r>
      <w:r w:rsidRPr="00336EBC">
        <w:rPr>
          <w:sz w:val="24"/>
          <w:szCs w:val="24"/>
        </w:rPr>
        <w:t>,</w:t>
      </w:r>
    </w:p>
    <w:p w:rsidR="000E792E" w:rsidRPr="00336EBC" w:rsidRDefault="00A845B3" w:rsidP="00056256">
      <w:pPr>
        <w:spacing w:line="240" w:lineRule="auto"/>
        <w:rPr>
          <w:color w:val="000000"/>
          <w:sz w:val="24"/>
          <w:szCs w:val="24"/>
        </w:rPr>
      </w:pPr>
      <w:r w:rsidRPr="00336EBC">
        <w:rPr>
          <w:sz w:val="24"/>
          <w:szCs w:val="24"/>
        </w:rPr>
        <w:t xml:space="preserve">данные в графе «показатель непосредственного результата» не соответствуют данным </w:t>
      </w:r>
      <w:r w:rsidR="0026271D" w:rsidRPr="00336EBC">
        <w:rPr>
          <w:sz w:val="24"/>
          <w:szCs w:val="24"/>
        </w:rPr>
        <w:t xml:space="preserve">показателям </w:t>
      </w:r>
      <w:r w:rsidR="000E792E" w:rsidRPr="00336EBC">
        <w:rPr>
          <w:sz w:val="24"/>
          <w:szCs w:val="24"/>
        </w:rPr>
        <w:t>в Паспорте муниципальной подпрограммы 1 «Создание условий комплексного развития сельских территорий Первомайского района» по задач</w:t>
      </w:r>
      <w:r w:rsidR="00336EBC">
        <w:rPr>
          <w:sz w:val="24"/>
          <w:szCs w:val="24"/>
        </w:rPr>
        <w:t>е</w:t>
      </w:r>
      <w:r w:rsidR="000E792E" w:rsidRPr="00336EBC">
        <w:rPr>
          <w:sz w:val="24"/>
          <w:szCs w:val="24"/>
        </w:rPr>
        <w:t xml:space="preserve"> 1 «</w:t>
      </w:r>
      <w:r w:rsidR="000E792E" w:rsidRPr="00336EBC">
        <w:rPr>
          <w:color w:val="000000"/>
          <w:sz w:val="24"/>
          <w:szCs w:val="24"/>
        </w:rPr>
        <w:t>Развитие жилищного строительства на сельских территориях и повышение уровня благоустройства домовладений», задаче 4 «Реализация проектов комплексного обустройства площадок, расположенных на сельских территориях, под компактную жилищную застройку»</w:t>
      </w:r>
      <w:r w:rsidR="00336EBC">
        <w:rPr>
          <w:color w:val="000000"/>
          <w:sz w:val="24"/>
          <w:szCs w:val="24"/>
        </w:rPr>
        <w:t>,</w:t>
      </w:r>
    </w:p>
    <w:p w:rsidR="00F64DA5" w:rsidRDefault="00F630FD" w:rsidP="00056256">
      <w:pPr>
        <w:spacing w:line="240" w:lineRule="auto"/>
        <w:rPr>
          <w:sz w:val="24"/>
        </w:rPr>
      </w:pPr>
      <w:r>
        <w:rPr>
          <w:sz w:val="24"/>
        </w:rPr>
        <w:t xml:space="preserve">итоговые показатели </w:t>
      </w:r>
      <w:r w:rsidR="0010653C">
        <w:rPr>
          <w:sz w:val="24"/>
        </w:rPr>
        <w:t xml:space="preserve">в графе </w:t>
      </w:r>
      <w:r>
        <w:rPr>
          <w:sz w:val="24"/>
        </w:rPr>
        <w:t xml:space="preserve">«всего по </w:t>
      </w:r>
      <w:r w:rsidR="00B90631">
        <w:rPr>
          <w:sz w:val="24"/>
        </w:rPr>
        <w:t>программе» не соответствуют сумме показателей по задачам (с первой по пятую включительно)</w:t>
      </w:r>
      <w:r w:rsidR="00A845B3">
        <w:rPr>
          <w:sz w:val="24"/>
        </w:rPr>
        <w:t>,</w:t>
      </w:r>
    </w:p>
    <w:p w:rsidR="00A845B3" w:rsidRPr="006D767E" w:rsidRDefault="00A845B3" w:rsidP="00056256">
      <w:pPr>
        <w:spacing w:line="240" w:lineRule="auto"/>
        <w:rPr>
          <w:b/>
          <w:sz w:val="24"/>
          <w:szCs w:val="24"/>
        </w:rPr>
      </w:pPr>
      <w:r>
        <w:rPr>
          <w:sz w:val="24"/>
        </w:rPr>
        <w:t xml:space="preserve">итоговые показатели не соответствуют данным в Паспорте муниципальной подпрограммы 1 </w:t>
      </w:r>
      <w:r w:rsidRPr="006D767E">
        <w:rPr>
          <w:sz w:val="24"/>
          <w:szCs w:val="24"/>
        </w:rPr>
        <w:t>«Создание условий комплексного развития сельских территорий Первомайского района»</w:t>
      </w:r>
      <w:r>
        <w:rPr>
          <w:sz w:val="24"/>
          <w:szCs w:val="24"/>
        </w:rPr>
        <w:t xml:space="preserve"> по объему и источникам финансирования (с детализацией по годам реализации).</w:t>
      </w:r>
      <w:r w:rsidRPr="006D767E">
        <w:rPr>
          <w:b/>
          <w:sz w:val="24"/>
          <w:szCs w:val="24"/>
        </w:rPr>
        <w:t xml:space="preserve"> </w:t>
      </w:r>
    </w:p>
    <w:p w:rsidR="00A845B3" w:rsidRDefault="00B90631" w:rsidP="00056256">
      <w:pPr>
        <w:spacing w:line="240" w:lineRule="auto"/>
        <w:rPr>
          <w:sz w:val="24"/>
        </w:rPr>
      </w:pPr>
      <w:r>
        <w:rPr>
          <w:sz w:val="24"/>
        </w:rPr>
        <w:t xml:space="preserve">В разделе 4 «Обоснование ресурсного обеспечения </w:t>
      </w:r>
      <w:r w:rsidR="00370E29">
        <w:rPr>
          <w:sz w:val="24"/>
        </w:rPr>
        <w:t>муниципальной подпрограммы»</w:t>
      </w:r>
      <w:r w:rsidR="00A845B3">
        <w:rPr>
          <w:sz w:val="24"/>
        </w:rPr>
        <w:t>:</w:t>
      </w:r>
    </w:p>
    <w:p w:rsidR="00370E29" w:rsidRDefault="00370E29" w:rsidP="00056256">
      <w:pPr>
        <w:spacing w:line="240" w:lineRule="auto"/>
        <w:rPr>
          <w:sz w:val="24"/>
        </w:rPr>
      </w:pPr>
      <w:r>
        <w:rPr>
          <w:sz w:val="24"/>
        </w:rPr>
        <w:t xml:space="preserve">в табличной зоне показатель в графе «всего» </w:t>
      </w:r>
      <w:r w:rsidR="0010653C">
        <w:rPr>
          <w:sz w:val="24"/>
        </w:rPr>
        <w:t xml:space="preserve">по источникам ресурсного обеспечения </w:t>
      </w:r>
      <w:r>
        <w:rPr>
          <w:sz w:val="24"/>
        </w:rPr>
        <w:t>не соответствует сумме общего объема финансирования в графе «итого»</w:t>
      </w:r>
      <w:r w:rsidR="00A845B3">
        <w:rPr>
          <w:sz w:val="24"/>
        </w:rPr>
        <w:t>,</w:t>
      </w:r>
      <w:r>
        <w:rPr>
          <w:sz w:val="24"/>
        </w:rPr>
        <w:t xml:space="preserve"> </w:t>
      </w:r>
    </w:p>
    <w:p w:rsidR="00305BB6" w:rsidRDefault="00305BB6" w:rsidP="00056256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305BB6" w:rsidRDefault="00305BB6" w:rsidP="00056256">
      <w:pPr>
        <w:spacing w:line="240" w:lineRule="auto"/>
        <w:rPr>
          <w:sz w:val="24"/>
        </w:rPr>
      </w:pPr>
      <w:r>
        <w:rPr>
          <w:bCs/>
          <w:sz w:val="24"/>
          <w:szCs w:val="24"/>
        </w:rPr>
        <w:t xml:space="preserve">Внести соответствующие корректировки в проект </w:t>
      </w:r>
      <w:r>
        <w:rPr>
          <w:sz w:val="24"/>
        </w:rPr>
        <w:t xml:space="preserve">Постановления Администрации Первомайского района </w:t>
      </w:r>
      <w:r w:rsidR="0010653C">
        <w:rPr>
          <w:sz w:val="24"/>
        </w:rPr>
        <w:t xml:space="preserve">«О внесении изменений в постановление Администрации Первомайского района от 29.10.2019 № 240 «Об утверждении муниципальной программы «Комплексное развитие сельских территорий в Первомайском районе </w:t>
      </w:r>
      <w:r w:rsidR="0010653C" w:rsidRPr="00273039">
        <w:rPr>
          <w:sz w:val="24"/>
          <w:szCs w:val="24"/>
          <w:lang w:eastAsia="ar-SA"/>
        </w:rPr>
        <w:t>20</w:t>
      </w:r>
      <w:r w:rsidR="0010653C">
        <w:rPr>
          <w:sz w:val="24"/>
          <w:szCs w:val="24"/>
          <w:lang w:eastAsia="ar-SA"/>
        </w:rPr>
        <w:t>20</w:t>
      </w:r>
      <w:r w:rsidR="0010653C" w:rsidRPr="00273039">
        <w:rPr>
          <w:sz w:val="24"/>
          <w:szCs w:val="24"/>
          <w:lang w:eastAsia="ar-SA"/>
        </w:rPr>
        <w:t xml:space="preserve"> - 202</w:t>
      </w:r>
      <w:r w:rsidR="0010653C">
        <w:rPr>
          <w:sz w:val="24"/>
          <w:szCs w:val="24"/>
          <w:lang w:eastAsia="ar-SA"/>
        </w:rPr>
        <w:t>4</w:t>
      </w:r>
      <w:r w:rsidR="0010653C" w:rsidRPr="00273039">
        <w:rPr>
          <w:sz w:val="24"/>
          <w:szCs w:val="24"/>
          <w:lang w:eastAsia="ar-SA"/>
        </w:rPr>
        <w:t xml:space="preserve"> годы</w:t>
      </w:r>
      <w:r w:rsidR="0010653C">
        <w:rPr>
          <w:sz w:val="24"/>
          <w:szCs w:val="24"/>
          <w:lang w:eastAsia="ar-SA"/>
        </w:rPr>
        <w:t xml:space="preserve"> с прогнозом на 2025-2026 годы» </w:t>
      </w:r>
      <w:r>
        <w:rPr>
          <w:sz w:val="24"/>
        </w:rPr>
        <w:t xml:space="preserve">в соответствии с «Порядком принятия решений о разработке муниципальных программ, </w:t>
      </w:r>
      <w:r>
        <w:rPr>
          <w:sz w:val="24"/>
        </w:rPr>
        <w:lastRenderedPageBreak/>
        <w:t xml:space="preserve">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№55, согласно данного заключения.</w:t>
      </w:r>
    </w:p>
    <w:p w:rsidR="000C5F50" w:rsidRDefault="000C5F50" w:rsidP="00056256">
      <w:pPr>
        <w:spacing w:line="240" w:lineRule="auto"/>
        <w:ind w:firstLine="0"/>
        <w:rPr>
          <w:sz w:val="24"/>
          <w:szCs w:val="24"/>
        </w:rPr>
      </w:pPr>
    </w:p>
    <w:p w:rsidR="00E57014" w:rsidRDefault="00E57014" w:rsidP="00056256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Контрольно-счетного органа</w:t>
      </w:r>
    </w:p>
    <w:p w:rsidR="00387C04" w:rsidRDefault="00E57014" w:rsidP="00056256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="007D0CF1">
        <w:rPr>
          <w:sz w:val="24"/>
          <w:szCs w:val="24"/>
        </w:rPr>
        <w:t xml:space="preserve">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  <w:bookmarkEnd w:id="0"/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C40" w:rsidRDefault="00800C40" w:rsidP="00090684">
      <w:pPr>
        <w:spacing w:line="240" w:lineRule="auto"/>
      </w:pPr>
      <w:r>
        <w:separator/>
      </w:r>
    </w:p>
  </w:endnote>
  <w:endnote w:type="continuationSeparator" w:id="0">
    <w:p w:rsidR="00800C40" w:rsidRDefault="00800C40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BB2607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800C40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BB2607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056256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800C40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C40" w:rsidRDefault="00800C40" w:rsidP="00090684">
      <w:pPr>
        <w:spacing w:line="240" w:lineRule="auto"/>
      </w:pPr>
      <w:r>
        <w:separator/>
      </w:r>
    </w:p>
  </w:footnote>
  <w:footnote w:type="continuationSeparator" w:id="0">
    <w:p w:rsidR="00800C40" w:rsidRDefault="00800C40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256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116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E792E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653C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5949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232D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271D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39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87475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AB7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6EBC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0E29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3942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56CB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2246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0B76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0CF1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C40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0789D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477F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45B3"/>
    <w:rsid w:val="00A86729"/>
    <w:rsid w:val="00A878E8"/>
    <w:rsid w:val="00A87B1B"/>
    <w:rsid w:val="00A902A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0631"/>
    <w:rsid w:val="00B90FFA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2607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02A9"/>
    <w:rsid w:val="00C13279"/>
    <w:rsid w:val="00C1389D"/>
    <w:rsid w:val="00C141A5"/>
    <w:rsid w:val="00C1423F"/>
    <w:rsid w:val="00C156A2"/>
    <w:rsid w:val="00C1578D"/>
    <w:rsid w:val="00C16490"/>
    <w:rsid w:val="00C16F74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4D0F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D7E92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0FD"/>
    <w:rsid w:val="00F63CA3"/>
    <w:rsid w:val="00F64BE2"/>
    <w:rsid w:val="00F64DA5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9A5FB"/>
  <w15:docId w15:val="{053EF39A-85A7-43BA-911F-19BA3ADD9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F2378-3140-4C64-AF9E-A70A06A6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35</cp:revision>
  <cp:lastPrinted>2020-05-19T03:17:00Z</cp:lastPrinted>
  <dcterms:created xsi:type="dcterms:W3CDTF">2019-05-07T04:01:00Z</dcterms:created>
  <dcterms:modified xsi:type="dcterms:W3CDTF">2020-05-29T08:52:00Z</dcterms:modified>
</cp:coreProperties>
</file>